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07" w:rsidRPr="00775B07" w:rsidRDefault="00775B07" w:rsidP="00646105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bookmarkStart w:id="0" w:name="OLE_LINK21"/>
      <w:bookmarkStart w:id="1" w:name="OLE_LINK22"/>
      <w:bookmarkStart w:id="2" w:name="OLE_LINK23"/>
      <w:r w:rsidRPr="00775B07">
        <w:rPr>
          <w:rFonts w:ascii="Cambria Math" w:eastAsia="Times New Roman" w:hAnsi="Cambria Math" w:cs="Times New Roman"/>
          <w:color w:val="010101"/>
          <w:sz w:val="32"/>
          <w:szCs w:val="32"/>
          <w:lang w:eastAsia="zh-TW" w:bidi="ar-SA"/>
        </w:rPr>
        <w:t>❷</w:t>
      </w:r>
      <w:r w:rsidRPr="00775B07"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  <w:t xml:space="preserve"> </w:t>
      </w:r>
      <w:r w:rsidRPr="00775B07">
        <w:rPr>
          <w:rFonts w:ascii="標楷體" w:eastAsia="標楷體" w:hAnsi="標楷體" w:cs="Times New Roman"/>
          <w:color w:val="010101"/>
          <w:sz w:val="32"/>
          <w:szCs w:val="32"/>
          <w:lang w:eastAsia="zh-TW" w:bidi="ar-SA"/>
        </w:rPr>
        <w:t>發展不均</w:t>
      </w:r>
      <w:r w:rsidR="003601B4" w:rsidRPr="00775B07">
        <w:rPr>
          <w:rFonts w:ascii="標楷體" w:eastAsia="標楷體" w:hAnsi="標楷體" w:cs="Times New Roman"/>
          <w:b/>
          <w:bCs/>
          <w:color w:val="010101"/>
          <w:sz w:val="20"/>
          <w:szCs w:val="20"/>
          <w:lang w:eastAsia="zh-TW" w:bidi="ar-SA"/>
        </w:rPr>
        <w:t>（</w:t>
      </w:r>
      <w:r w:rsidR="003601B4" w:rsidRPr="00775B07">
        <w:rPr>
          <w:rFonts w:ascii="標楷體" w:eastAsia="標楷體" w:hAnsi="標楷體" w:cs="Times New Roman"/>
          <w:color w:val="010101"/>
          <w:sz w:val="20"/>
          <w:szCs w:val="20"/>
          <w:lang w:eastAsia="zh-TW" w:bidi="ar-SA"/>
        </w:rPr>
        <w:t>因8</w:t>
      </w:r>
      <w:r w:rsidR="003601B4">
        <w:rPr>
          <w:rFonts w:ascii="標楷體" w:eastAsia="標楷體" w:hAnsi="標楷體" w:cs="Times New Roman"/>
          <w:color w:val="010101"/>
          <w:sz w:val="20"/>
          <w:szCs w:val="20"/>
          <w:lang w:eastAsia="zh-TW" w:bidi="ar-SA"/>
        </w:rPr>
        <w:t>b</w:t>
      </w:r>
      <w:r w:rsidR="003601B4" w:rsidRPr="00775B07">
        <w:rPr>
          <w:rFonts w:ascii="標楷體" w:eastAsia="標楷體" w:hAnsi="標楷體" w:cs="Times New Roman"/>
          <w:b/>
          <w:bCs/>
          <w:color w:val="010101"/>
          <w:sz w:val="20"/>
          <w:szCs w:val="20"/>
          <w:lang w:eastAsia="zh-TW" w:bidi="ar-SA"/>
        </w:rPr>
        <w:t>）</w:t>
      </w:r>
    </w:p>
    <w:p w:rsidR="00775B07" w:rsidRPr="00775B07" w:rsidRDefault="00775B07" w:rsidP="003637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TW" w:bidi="ar-SA"/>
        </w:rPr>
      </w:pPr>
      <w:r w:rsidRPr="00775B07">
        <w:rPr>
          <w:rFonts w:ascii="標楷體" w:eastAsia="標楷體" w:hAnsi="標楷體" w:cs="Arial"/>
          <w:b/>
          <w:bCs/>
          <w:color w:val="010101"/>
          <w:sz w:val="24"/>
          <w:szCs w:val="24"/>
          <w:lang w:eastAsia="zh-TW" w:bidi="ar-SA"/>
        </w:rPr>
        <w:t>關鍵詞：</w:t>
      </w:r>
    </w:p>
    <w:p w:rsidR="00363707" w:rsidRDefault="00775B07" w:rsidP="00363707">
      <w:pPr>
        <w:spacing w:after="0" w:line="240" w:lineRule="auto"/>
        <w:ind w:leftChars="200" w:left="440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現代的先進國家之所以先進，是因為他們比其他的國家更早利用了化石能源，更早的獲得了化石能源的剩餘價值。更早的向地球公共的環境區域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排碳，</w:t>
      </w:r>
      <w:proofErr w:type="gramEnd"/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已經佔用了大氣中大部份的碳容量，他們的</w:t>
      </w:r>
      <w:proofErr w:type="gramStart"/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繁榮，</w:t>
      </w:r>
      <w:proofErr w:type="gramEnd"/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他們的先進，他們的衛生，他們的人權，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都是</w:t>
      </w:r>
      <w:proofErr w:type="gramStart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以排碳作為</w:t>
      </w:r>
      <w:proofErr w:type="gramEnd"/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基礎的。</w:t>
      </w:r>
    </w:p>
    <w:p w:rsidR="00775B07" w:rsidRDefault="00775B07" w:rsidP="00363707">
      <w:pPr>
        <w:spacing w:after="0" w:line="240" w:lineRule="auto"/>
        <w:ind w:leftChars="200" w:left="440"/>
        <w:rPr>
          <w:rFonts w:ascii="標楷體" w:eastAsia="標楷體" w:hAnsi="標楷體" w:cs="Times New Roman"/>
          <w:color w:val="010101"/>
          <w:sz w:val="23"/>
          <w:szCs w:val="23"/>
          <w:lang w:eastAsia="zh-TW" w:bidi="ar-SA"/>
        </w:rPr>
      </w:pPr>
      <w:proofErr w:type="gramStart"/>
      <w:r w:rsidRPr="00775B07">
        <w:rPr>
          <w:rFonts w:ascii="標楷體" w:eastAsia="標楷體" w:hAnsi="標楷體" w:cs="Times New Roman" w:hint="eastAsia"/>
          <w:color w:val="010101"/>
          <w:sz w:val="23"/>
          <w:szCs w:val="23"/>
          <w:lang w:eastAsia="zh-TW" w:bidi="ar-SA"/>
        </w:rPr>
        <w:t>因此本網主</w:t>
      </w:r>
      <w:proofErr w:type="gramEnd"/>
      <w:r w:rsidRPr="00775B07">
        <w:rPr>
          <w:rFonts w:ascii="標楷體" w:eastAsia="標楷體" w:hAnsi="標楷體" w:cs="Times New Roman" w:hint="eastAsia"/>
          <w:color w:val="010101"/>
          <w:sz w:val="23"/>
          <w:szCs w:val="23"/>
          <w:lang w:eastAsia="zh-TW" w:bidi="ar-SA"/>
        </w:rPr>
        <w:t>認為，這些先進的國家應該深刻反省，自行負擔所有的</w:t>
      </w:r>
      <w:proofErr w:type="gramStart"/>
      <w:r w:rsidRPr="00775B07">
        <w:rPr>
          <w:rFonts w:ascii="標楷體" w:eastAsia="標楷體" w:hAnsi="標楷體" w:cs="Times New Roman" w:hint="eastAsia"/>
          <w:color w:val="010101"/>
          <w:sz w:val="23"/>
          <w:szCs w:val="23"/>
          <w:lang w:eastAsia="zh-TW" w:bidi="ar-SA"/>
        </w:rPr>
        <w:t>節能減排任務</w:t>
      </w:r>
      <w:proofErr w:type="gramEnd"/>
      <w:r w:rsidRPr="00775B07">
        <w:rPr>
          <w:rFonts w:ascii="標楷體" w:eastAsia="標楷體" w:hAnsi="標楷體" w:cs="Times New Roman" w:hint="eastAsia"/>
          <w:color w:val="010101"/>
          <w:sz w:val="23"/>
          <w:szCs w:val="23"/>
          <w:lang w:eastAsia="zh-TW" w:bidi="ar-SA"/>
        </w:rPr>
        <w:t>，身先士卒的</w:t>
      </w:r>
      <w:proofErr w:type="gramStart"/>
      <w:r w:rsidRPr="00775B07">
        <w:rPr>
          <w:rFonts w:ascii="標楷體" w:eastAsia="標楷體" w:hAnsi="標楷體" w:cs="Times New Roman" w:hint="eastAsia"/>
          <w:color w:val="010101"/>
          <w:sz w:val="23"/>
          <w:szCs w:val="23"/>
          <w:lang w:eastAsia="zh-TW" w:bidi="ar-SA"/>
        </w:rPr>
        <w:t>進行減排行動</w:t>
      </w:r>
      <w:proofErr w:type="gramEnd"/>
      <w:r w:rsidRPr="00775B07">
        <w:rPr>
          <w:rFonts w:ascii="標楷體" w:eastAsia="標楷體" w:hAnsi="標楷體" w:cs="Times New Roman" w:hint="eastAsia"/>
          <w:color w:val="010101"/>
          <w:sz w:val="23"/>
          <w:szCs w:val="23"/>
          <w:lang w:eastAsia="zh-TW" w:bidi="ar-SA"/>
        </w:rPr>
        <w:t>， 更主動的開發可再生能源，負起逆轉「氣</w:t>
      </w:r>
      <w:proofErr w:type="gramStart"/>
      <w:r w:rsidRPr="00775B07">
        <w:rPr>
          <w:rFonts w:ascii="標楷體" w:eastAsia="標楷體" w:hAnsi="標楷體" w:cs="Times New Roman" w:hint="eastAsia"/>
          <w:color w:val="010101"/>
          <w:sz w:val="23"/>
          <w:szCs w:val="23"/>
          <w:lang w:eastAsia="zh-TW" w:bidi="ar-SA"/>
        </w:rPr>
        <w:t>變海升</w:t>
      </w:r>
      <w:proofErr w:type="gramEnd"/>
      <w:r w:rsidRPr="00775B07">
        <w:rPr>
          <w:rFonts w:ascii="標楷體" w:eastAsia="標楷體" w:hAnsi="標楷體" w:cs="Times New Roman" w:hint="eastAsia"/>
          <w:color w:val="010101"/>
          <w:sz w:val="23"/>
          <w:szCs w:val="23"/>
          <w:lang w:eastAsia="zh-TW" w:bidi="ar-SA"/>
        </w:rPr>
        <w:t>」的神聖任務。</w:t>
      </w:r>
    </w:p>
    <w:p w:rsidR="00363707" w:rsidRPr="00775B07" w:rsidRDefault="00363707" w:rsidP="00363707">
      <w:pPr>
        <w:spacing w:after="0" w:line="240" w:lineRule="auto"/>
        <w:ind w:leftChars="200" w:left="440"/>
        <w:rPr>
          <w:rFonts w:ascii="標楷體" w:eastAsia="標楷體" w:hAnsi="標楷體" w:cs="Times New Roman"/>
          <w:sz w:val="24"/>
          <w:szCs w:val="24"/>
          <w:lang w:eastAsia="zh-TW" w:bidi="ar-SA"/>
        </w:rPr>
      </w:pPr>
    </w:p>
    <w:p w:rsidR="00775B07" w:rsidRDefault="00775B07" w:rsidP="00775B07">
      <w:pPr>
        <w:spacing w:after="120" w:line="340" w:lineRule="exact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人類從鑽木取火到發現</w:t>
      </w:r>
      <w:proofErr w:type="gramStart"/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自然炭(</w:t>
      </w:r>
      <w:proofErr w:type="gramEnd"/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煤)，已懂得用燒煤取暖煮食，工業革命時最早大規模使用的就是煤。中國早在1,500多年前就曾利用石油，在陝北延長取用地表溢出的原油作燃料。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化石能</w:t>
      </w:r>
      <w:r w:rsidR="003F258C" w:rsidRPr="003F258C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的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煤、石油、</w:t>
      </w:r>
      <w:r w:rsidRPr="00775B07">
        <w:rPr>
          <w:rFonts w:ascii="標楷體" w:eastAsia="標楷體" w:hAnsi="標楷體" w:cs="Times New Roman"/>
          <w:color w:val="010101"/>
          <w:lang w:eastAsia="zh-TW" w:bidi="ar-SA"/>
        </w:rPr>
        <w:t>天然氣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從</w:t>
      </w:r>
      <w:proofErr w:type="gramStart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地下掘</w:t>
      </w:r>
      <w:proofErr w:type="gramEnd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出即</w:t>
      </w:r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可直接利用，或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稍經加工即可利用，輸送到需要用能的地方，投資最省。原油經加工成為各種成品油，運到全球各地使用，則是在19世紀。而</w:t>
      </w:r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廣泛使用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天然氣，則更晚些。</w:t>
      </w:r>
    </w:p>
    <w:p w:rsidR="00775B07" w:rsidRDefault="00775B07" w:rsidP="00775B07">
      <w:pPr>
        <w:spacing w:after="120" w:line="340" w:lineRule="exact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最早開發的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可再生能源是水能，中國古代利用小溪水流沖擊，進行農業加工和灌溉</w:t>
      </w:r>
      <w:proofErr w:type="gramStart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戽</w:t>
      </w:r>
      <w:proofErr w:type="gramEnd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水。現代水力發電建壩引水，利用河流落差驅動發電機發電，則是近二百年的事。早在一千多年前，荷蘭已經普遍利用風力驅動大風車進行低地排水。而現代風力發電，也只是近幾十年的事。清潔能源</w:t>
      </w:r>
      <w:r w:rsidR="003F258C" w:rsidRPr="003F258C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的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原子能和平利用，則是二戰以後才研發的。</w:t>
      </w:r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至於利用太陽能進行發電，則是近幾十年的事。</w:t>
      </w:r>
    </w:p>
    <w:p w:rsidR="00775B07" w:rsidRDefault="00775B07" w:rsidP="00775B07">
      <w:pPr>
        <w:spacing w:after="120" w:line="340" w:lineRule="exact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現在各種能源開發利用的技術已趨成熟，關鍵只是單位功率投入額差別很大，例如水能利用，單位功率的投資是化石能源利用的一倍多，而太陽能、原子能利用，更可能是利用</w:t>
      </w:r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化石能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的幾倍。對於年人均收入達</w:t>
      </w:r>
      <w:r w:rsidRPr="00775B07">
        <w:rPr>
          <w:rFonts w:ascii="Times New Roman" w:eastAsia="Times New Roman" w:hAnsi="Times New Roman" w:cs="Times New Roman"/>
          <w:color w:val="010101"/>
          <w:sz w:val="24"/>
          <w:szCs w:val="24"/>
          <w:lang w:eastAsia="zh-TW" w:bidi="ar-SA"/>
        </w:rPr>
        <w:t>4~5</w:t>
      </w:r>
      <w:r w:rsidRPr="00775B07">
        <w:rPr>
          <w:rFonts w:ascii="新細明體" w:eastAsia="新細明體" w:hAnsi="新細明體" w:cs="新細明體" w:hint="eastAsia"/>
          <w:color w:val="010101"/>
          <w:sz w:val="24"/>
          <w:szCs w:val="24"/>
          <w:lang w:eastAsia="zh-TW" w:bidi="ar-SA"/>
        </w:rPr>
        <w:t>萬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美元的歐美，開發可再生能源的能力和財力都是不成問題的，而對於收入只有</w:t>
      </w:r>
      <w:r w:rsidRPr="00775B07">
        <w:rPr>
          <w:rFonts w:ascii="Times New Roman" w:eastAsia="Times New Roman" w:hAnsi="Times New Roman" w:cs="Times New Roman"/>
          <w:color w:val="010101"/>
          <w:sz w:val="24"/>
          <w:szCs w:val="24"/>
          <w:lang w:eastAsia="zh-TW" w:bidi="ar-SA"/>
        </w:rPr>
        <w:t>2~5</w:t>
      </w:r>
      <w:r w:rsidRPr="00775B07">
        <w:rPr>
          <w:rFonts w:ascii="新細明體" w:eastAsia="新細明體" w:hAnsi="新細明體" w:cs="新細明體" w:hint="eastAsia"/>
          <w:color w:val="010101"/>
          <w:sz w:val="24"/>
          <w:szCs w:val="24"/>
          <w:lang w:eastAsia="zh-TW" w:bidi="ar-SA"/>
        </w:rPr>
        <w:t>千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美元的中低水平國家，開發可再生能源，國力就捉襟見肘。現在</w:t>
      </w:r>
      <w:proofErr w:type="gramStart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囿</w:t>
      </w:r>
      <w:proofErr w:type="gramEnd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於國家</w:t>
      </w:r>
      <w:bookmarkStart w:id="3" w:name="_GoBack"/>
      <w:bookmarkEnd w:id="3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經濟利益，不論發達或不發達，都在比拼化石能開發，致使溫室氣體大増，氣候變暖，全球受災。 </w:t>
      </w:r>
    </w:p>
    <w:p w:rsidR="00775B07" w:rsidRPr="00775B07" w:rsidRDefault="00775B07" w:rsidP="00775B07">
      <w:pPr>
        <w:spacing w:after="120" w:line="340" w:lineRule="exact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能源是國有的，國與國之間可以有價交換；氣候是全球的，人人平等，沒有那個國家可以任意佔用全球碳容量。現在全球化，最應走出的第一步，就是公平的限制</w:t>
      </w:r>
      <w:proofErr w:type="gramStart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排碳。</w:t>
      </w:r>
      <w:proofErr w:type="gramEnd"/>
    </w:p>
    <w:tbl>
      <w:tblPr>
        <w:tblStyle w:val="a7"/>
        <w:tblW w:w="6877" w:type="dxa"/>
        <w:jc w:val="center"/>
        <w:tblLook w:val="04A0" w:firstRow="1" w:lastRow="0" w:firstColumn="1" w:lastColumn="0" w:noHBand="0" w:noVBand="1"/>
      </w:tblPr>
      <w:tblGrid>
        <w:gridCol w:w="1605"/>
        <w:gridCol w:w="708"/>
        <w:gridCol w:w="709"/>
        <w:gridCol w:w="709"/>
        <w:gridCol w:w="709"/>
        <w:gridCol w:w="708"/>
        <w:gridCol w:w="709"/>
        <w:gridCol w:w="1020"/>
      </w:tblGrid>
      <w:tr w:rsidR="00363707" w:rsidRPr="00800F23" w:rsidTr="009C64C5">
        <w:trPr>
          <w:jc w:val="center"/>
        </w:trPr>
        <w:tc>
          <w:tcPr>
            <w:tcW w:w="6877" w:type="dxa"/>
            <w:gridSpan w:val="8"/>
            <w:vAlign w:val="center"/>
          </w:tcPr>
          <w:p w:rsidR="00363707" w:rsidRPr="00775B07" w:rsidRDefault="00363707" w:rsidP="009C64C5">
            <w:pPr>
              <w:pStyle w:val="a8"/>
              <w:spacing w:after="0"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5B07">
              <w:rPr>
                <w:rFonts w:ascii="Times New Roman" w:eastAsia="標楷體" w:hAnsi="Times New Roman" w:cs="Times New Roman"/>
                <w:b/>
                <w:sz w:val="28"/>
              </w:rPr>
              <w:t>全球各地區能源利用表</w:t>
            </w:r>
            <w:r w:rsidRPr="00775B07">
              <w:rPr>
                <w:rFonts w:ascii="Times New Roman" w:eastAsia="標楷體" w:hAnsi="Times New Roman" w:cs="Times New Roman"/>
                <w:b/>
                <w:sz w:val="28"/>
              </w:rPr>
              <w:t>(2014)</w:t>
            </w:r>
          </w:p>
        </w:tc>
      </w:tr>
      <w:tr w:rsidR="00363707" w:rsidRPr="00800F23" w:rsidTr="009C64C5">
        <w:trPr>
          <w:jc w:val="center"/>
        </w:trPr>
        <w:tc>
          <w:tcPr>
            <w:tcW w:w="1605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地區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非洲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南美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中東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北美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歐洲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亞太</w:t>
            </w:r>
          </w:p>
        </w:tc>
        <w:tc>
          <w:tcPr>
            <w:tcW w:w="1020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全球</w:t>
            </w:r>
          </w:p>
        </w:tc>
      </w:tr>
      <w:tr w:rsidR="00363707" w:rsidRPr="00800F23" w:rsidTr="009C64C5">
        <w:trPr>
          <w:jc w:val="center"/>
        </w:trPr>
        <w:tc>
          <w:tcPr>
            <w:tcW w:w="1605" w:type="dxa"/>
            <w:vAlign w:val="center"/>
          </w:tcPr>
          <w:p w:rsidR="00363707" w:rsidRPr="00800F23" w:rsidRDefault="00363707" w:rsidP="009C64C5">
            <w:pPr>
              <w:spacing w:after="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800F23">
              <w:rPr>
                <w:rFonts w:ascii="Times New Roman" w:eastAsia="標楷體" w:hAnsi="Times New Roman" w:cs="Times New Roman"/>
              </w:rPr>
              <w:t>化石能</w:t>
            </w:r>
            <w:proofErr w:type="spellEnd"/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(</w:t>
            </w:r>
            <w:proofErr w:type="spellStart"/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億噸油</w:t>
            </w:r>
            <w:proofErr w:type="spellEnd"/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3.9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5.3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8.2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24.0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22.4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48.0</w:t>
            </w:r>
          </w:p>
        </w:tc>
        <w:tc>
          <w:tcPr>
            <w:tcW w:w="1020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800F23">
              <w:rPr>
                <w:rFonts w:ascii="Times New Roman" w:eastAsia="標楷體" w:hAnsi="Times New Roman" w:cs="Times New Roman"/>
              </w:rPr>
              <w:t>.8</w:t>
            </w:r>
          </w:p>
        </w:tc>
      </w:tr>
      <w:tr w:rsidR="00363707" w:rsidRPr="00800F23" w:rsidTr="009C64C5">
        <w:trPr>
          <w:jc w:val="center"/>
        </w:trPr>
        <w:tc>
          <w:tcPr>
            <w:tcW w:w="1605" w:type="dxa"/>
            <w:vAlign w:val="center"/>
          </w:tcPr>
          <w:p w:rsidR="00363707" w:rsidRPr="00800F23" w:rsidRDefault="00363707" w:rsidP="009C64C5">
            <w:pPr>
              <w:spacing w:after="0"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800F23">
              <w:rPr>
                <w:rFonts w:ascii="Times New Roman" w:eastAsia="標楷體" w:hAnsi="Times New Roman" w:cs="Times New Roman"/>
                <w:lang w:eastAsia="zh-TW"/>
              </w:rPr>
              <w:t>水電、</w:t>
            </w:r>
            <w:r w:rsidR="003F258C" w:rsidRPr="003F258C">
              <w:rPr>
                <w:rFonts w:ascii="Times New Roman" w:eastAsia="標楷體" w:hAnsi="Times New Roman" w:cs="Times New Roman" w:hint="eastAsia"/>
                <w:lang w:eastAsia="zh-TW"/>
              </w:rPr>
              <w:t>原</w:t>
            </w:r>
            <w:r w:rsidRPr="00800F23">
              <w:rPr>
                <w:rFonts w:ascii="Times New Roman" w:eastAsia="標楷體" w:hAnsi="Times New Roman" w:cs="Times New Roman"/>
                <w:lang w:eastAsia="zh-TW"/>
              </w:rPr>
              <w:t>子能</w:t>
            </w:r>
            <w:r>
              <w:rPr>
                <w:rFonts w:ascii="Times New Roman" w:eastAsia="標楷體" w:hAnsi="Times New Roman" w:cs="Times New Roman"/>
                <w:lang w:eastAsia="zh-TW"/>
              </w:rPr>
              <w:br/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  <w:lang w:eastAsia="zh-TW"/>
              </w:rPr>
              <w:t>(</w:t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  <w:lang w:eastAsia="zh-TW"/>
              </w:rPr>
              <w:t>億噸油</w:t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  <w:lang w:eastAsia="zh-TW"/>
              </w:rPr>
              <w:t>)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0.3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1.6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3.7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4.9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4.4</w:t>
            </w:r>
          </w:p>
        </w:tc>
        <w:tc>
          <w:tcPr>
            <w:tcW w:w="1020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14.9</w:t>
            </w:r>
          </w:p>
        </w:tc>
      </w:tr>
      <w:tr w:rsidR="00363707" w:rsidRPr="00800F23" w:rsidTr="009C64C5">
        <w:trPr>
          <w:jc w:val="center"/>
        </w:trPr>
        <w:tc>
          <w:tcPr>
            <w:tcW w:w="1605" w:type="dxa"/>
            <w:vAlign w:val="center"/>
          </w:tcPr>
          <w:p w:rsidR="00363707" w:rsidRPr="00800F23" w:rsidRDefault="00363707" w:rsidP="009C64C5">
            <w:pPr>
              <w:spacing w:after="0" w:line="24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800F23">
              <w:rPr>
                <w:rFonts w:ascii="Times New Roman" w:eastAsia="標楷體" w:hAnsi="Times New Roman" w:cs="Times New Roman"/>
                <w:lang w:eastAsia="zh-TW"/>
              </w:rPr>
              <w:t>合計</w:t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  <w:lang w:eastAsia="zh-TW"/>
              </w:rPr>
              <w:t>(</w:t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  <w:lang w:eastAsia="zh-TW"/>
              </w:rPr>
              <w:t>億噸油</w:t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  <w:lang w:eastAsia="zh-TW"/>
              </w:rPr>
              <w:t>)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4.2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6.9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8.2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27.7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27.3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52.4</w:t>
            </w:r>
          </w:p>
        </w:tc>
        <w:tc>
          <w:tcPr>
            <w:tcW w:w="1020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bookmarkStart w:id="4" w:name="_Hlk502329736"/>
            <w:r w:rsidRPr="008268FE">
              <w:rPr>
                <w:rFonts w:ascii="Times New Roman" w:hAnsi="Times New Roman" w:cs="Times New Roman"/>
                <w:szCs w:val="24"/>
              </w:rPr>
              <w:t>＜</w:t>
            </w:r>
            <w:bookmarkEnd w:id="4"/>
            <w:r w:rsidRPr="00800F23">
              <w:rPr>
                <w:rFonts w:ascii="Times New Roman" w:eastAsia="標楷體" w:hAnsi="Times New Roman" w:cs="Times New Roman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800F23">
              <w:rPr>
                <w:rFonts w:ascii="Times New Roman" w:eastAsia="標楷體" w:hAnsi="Times New Roman" w:cs="Times New Roman"/>
              </w:rPr>
              <w:t>.7</w:t>
            </w:r>
          </w:p>
        </w:tc>
      </w:tr>
      <w:tr w:rsidR="00363707" w:rsidRPr="00800F23" w:rsidTr="009C64C5">
        <w:trPr>
          <w:jc w:val="center"/>
        </w:trPr>
        <w:tc>
          <w:tcPr>
            <w:tcW w:w="1605" w:type="dxa"/>
            <w:vAlign w:val="center"/>
          </w:tcPr>
          <w:p w:rsidR="00363707" w:rsidRPr="00800F23" w:rsidRDefault="00363707" w:rsidP="009C64C5">
            <w:pPr>
              <w:spacing w:after="0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800F23">
              <w:rPr>
                <w:rFonts w:ascii="Times New Roman" w:eastAsia="標楷體" w:hAnsi="Times New Roman" w:cs="Times New Roman"/>
              </w:rPr>
              <w:t>人口</w:t>
            </w:r>
            <w:proofErr w:type="spellEnd"/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(</w:t>
            </w:r>
            <w:proofErr w:type="spellStart"/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億人</w:t>
            </w:r>
            <w:proofErr w:type="spellEnd"/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10.6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4.0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2.9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5.4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7.5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39.2</w:t>
            </w:r>
          </w:p>
        </w:tc>
        <w:tc>
          <w:tcPr>
            <w:tcW w:w="1020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69.6</w:t>
            </w:r>
          </w:p>
        </w:tc>
      </w:tr>
      <w:tr w:rsidR="00363707" w:rsidRPr="00800F23" w:rsidTr="009C64C5">
        <w:trPr>
          <w:jc w:val="center"/>
        </w:trPr>
        <w:tc>
          <w:tcPr>
            <w:tcW w:w="1605" w:type="dxa"/>
            <w:vAlign w:val="center"/>
          </w:tcPr>
          <w:p w:rsidR="00363707" w:rsidRPr="00800F23" w:rsidRDefault="00363707" w:rsidP="009C64C5">
            <w:pPr>
              <w:spacing w:after="0"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800F23">
              <w:rPr>
                <w:rFonts w:ascii="Times New Roman" w:eastAsia="標楷體" w:hAnsi="Times New Roman" w:cs="Times New Roman"/>
              </w:rPr>
              <w:t>人均化石能</w:t>
            </w:r>
            <w:proofErr w:type="spellEnd"/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(</w:t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噸</w:t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/</w:t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人</w:t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0.37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1.33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2.83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4.44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2.99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0.82</w:t>
            </w:r>
          </w:p>
        </w:tc>
        <w:tc>
          <w:tcPr>
            <w:tcW w:w="1020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1.61</w:t>
            </w:r>
          </w:p>
        </w:tc>
      </w:tr>
      <w:tr w:rsidR="00363707" w:rsidRPr="00800F23" w:rsidTr="009C64C5">
        <w:trPr>
          <w:jc w:val="center"/>
        </w:trPr>
        <w:tc>
          <w:tcPr>
            <w:tcW w:w="1605" w:type="dxa"/>
            <w:vAlign w:val="center"/>
          </w:tcPr>
          <w:p w:rsidR="00363707" w:rsidRPr="00800F23" w:rsidRDefault="00363707" w:rsidP="009C64C5">
            <w:pPr>
              <w:spacing w:after="0" w:line="240" w:lineRule="exact"/>
              <w:ind w:leftChars="-50" w:left="-110" w:rightChars="-50" w:right="-11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800F23">
              <w:rPr>
                <w:rFonts w:ascii="Times New Roman" w:eastAsia="標楷體" w:hAnsi="Times New Roman" w:cs="Times New Roman"/>
              </w:rPr>
              <w:t>人均</w:t>
            </w:r>
            <w:r w:rsidR="003F258C" w:rsidRPr="003F258C">
              <w:rPr>
                <w:rFonts w:ascii="Times New Roman" w:eastAsia="標楷體" w:hAnsi="Times New Roman" w:cs="Times New Roman" w:hint="eastAsia"/>
              </w:rPr>
              <w:t>清潔</w:t>
            </w:r>
            <w:r w:rsidRPr="00800F23">
              <w:rPr>
                <w:rFonts w:ascii="Times New Roman" w:eastAsia="標楷體" w:hAnsi="Times New Roman" w:cs="Times New Roman"/>
              </w:rPr>
              <w:t>能</w:t>
            </w:r>
            <w:proofErr w:type="spellEnd"/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(</w:t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噸</w:t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/</w:t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人</w:t>
            </w:r>
            <w:r w:rsidRPr="00800F23">
              <w:rPr>
                <w:rFonts w:ascii="Times New Roman" w:eastAsia="標楷體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0.03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0.30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0.69</w:t>
            </w:r>
          </w:p>
        </w:tc>
        <w:tc>
          <w:tcPr>
            <w:tcW w:w="708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0.65</w:t>
            </w:r>
          </w:p>
        </w:tc>
        <w:tc>
          <w:tcPr>
            <w:tcW w:w="709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0.11</w:t>
            </w:r>
          </w:p>
        </w:tc>
        <w:tc>
          <w:tcPr>
            <w:tcW w:w="1020" w:type="dxa"/>
            <w:vAlign w:val="center"/>
          </w:tcPr>
          <w:p w:rsidR="00363707" w:rsidRPr="00800F23" w:rsidRDefault="00363707" w:rsidP="009C64C5">
            <w:pPr>
              <w:pStyle w:val="a8"/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  <w:r w:rsidRPr="00800F23">
              <w:rPr>
                <w:rFonts w:ascii="Times New Roman" w:eastAsia="標楷體" w:hAnsi="Times New Roman" w:cs="Times New Roman"/>
              </w:rPr>
              <w:t>0.21</w:t>
            </w:r>
          </w:p>
        </w:tc>
      </w:tr>
    </w:tbl>
    <w:p w:rsidR="00775B07" w:rsidRDefault="00775B07" w:rsidP="00775B07">
      <w:pPr>
        <w:spacing w:after="18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  <w:t> </w:t>
      </w:r>
    </w:p>
    <w:p w:rsidR="00363707" w:rsidRDefault="00775B07" w:rsidP="00363707">
      <w:pPr>
        <w:spacing w:after="120" w:line="340" w:lineRule="exact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lastRenderedPageBreak/>
        <w:t>高收入國家</w:t>
      </w:r>
      <w:proofErr w:type="gramStart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排碳在先</w:t>
      </w:r>
      <w:proofErr w:type="gramEnd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，已經佔用了大氣中大部份的碳容量。中低收入國家剛開始發展，就</w:t>
      </w:r>
      <w:proofErr w:type="gramStart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遇到排碳的</w:t>
      </w:r>
      <w:proofErr w:type="gramEnd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限制。由於利用化石能有建設快、投資低、使用便利等特點，任何國家發展初期都會先用化石能。</w:t>
      </w:r>
      <w:proofErr w:type="gramStart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現在減排</w:t>
      </w:r>
      <w:proofErr w:type="gramEnd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，開發可再生能源，投資高、使用不便。</w:t>
      </w:r>
    </w:p>
    <w:p w:rsidR="00363707" w:rsidRDefault="00775B07" w:rsidP="00363707">
      <w:pPr>
        <w:spacing w:after="120" w:line="340" w:lineRule="exact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北美人均化石能源用量是歐洲的</w:t>
      </w:r>
      <w:r w:rsidRPr="00775B07">
        <w:rPr>
          <w:rFonts w:ascii="Times New Roman" w:eastAsia="Times New Roman" w:hAnsi="Times New Roman" w:cs="Times New Roman"/>
          <w:color w:val="010101"/>
          <w:sz w:val="24"/>
          <w:szCs w:val="24"/>
          <w:lang w:eastAsia="zh-TW" w:bidi="ar-SA"/>
        </w:rPr>
        <w:t>1.48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倍，是南美的</w:t>
      </w:r>
      <w:r w:rsidRPr="00775B07">
        <w:rPr>
          <w:rFonts w:ascii="Times New Roman" w:eastAsia="Times New Roman" w:hAnsi="Times New Roman" w:cs="Times New Roman"/>
          <w:color w:val="010101"/>
          <w:sz w:val="24"/>
          <w:szCs w:val="24"/>
          <w:lang w:eastAsia="zh-TW" w:bidi="ar-SA"/>
        </w:rPr>
        <w:t>3.34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倍，是亞太的</w:t>
      </w:r>
      <w:r w:rsidRPr="00775B07">
        <w:rPr>
          <w:rFonts w:ascii="Times New Roman" w:eastAsia="Times New Roman" w:hAnsi="Times New Roman" w:cs="Times New Roman"/>
          <w:color w:val="010101"/>
          <w:sz w:val="24"/>
          <w:szCs w:val="24"/>
          <w:lang w:eastAsia="zh-TW" w:bidi="ar-SA"/>
        </w:rPr>
        <w:t>5.41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倍，是非洲的</w:t>
      </w:r>
      <w:r w:rsidRPr="00775B07">
        <w:rPr>
          <w:rFonts w:ascii="Times New Roman" w:eastAsia="Times New Roman" w:hAnsi="Times New Roman" w:cs="Times New Roman"/>
          <w:color w:val="010101"/>
          <w:sz w:val="24"/>
          <w:szCs w:val="24"/>
          <w:lang w:eastAsia="zh-TW" w:bidi="ar-SA"/>
        </w:rPr>
        <w:t>12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倍。或許有人認為北美的生產總值高，可為</w:t>
      </w:r>
      <w:proofErr w:type="gramStart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地球減排多</w:t>
      </w:r>
      <w:proofErr w:type="gramEnd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貢獻一些，但是北美生產的財富並沒有多少是貢獻給全球的，大都是留給了自己，那末北美洲比別地區多排</w:t>
      </w:r>
      <w:r w:rsidRPr="00775B07">
        <w:rPr>
          <w:rFonts w:ascii="Times New Roman" w:eastAsia="Times New Roman" w:hAnsi="Times New Roman" w:cs="Times New Roman"/>
          <w:color w:val="010101"/>
          <w:sz w:val="24"/>
          <w:szCs w:val="24"/>
          <w:lang w:eastAsia="zh-TW" w:bidi="ar-SA"/>
        </w:rPr>
        <w:t>50~1,100%</w:t>
      </w:r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的碳，大部份都應自己負責解決，歐洲亦然。發達國可以</w:t>
      </w:r>
      <w:proofErr w:type="gramStart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不</w:t>
      </w:r>
      <w:proofErr w:type="gramEnd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支持或少支持不發達國</w:t>
      </w:r>
      <w:proofErr w:type="gramStart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排碳，</w:t>
      </w:r>
      <w:proofErr w:type="gramEnd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但本國的超全球人</w:t>
      </w:r>
      <w:proofErr w:type="gramStart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均排碳，</w:t>
      </w:r>
      <w:proofErr w:type="gramEnd"/>
      <w:r w:rsidRPr="00775B07">
        <w:rPr>
          <w:rFonts w:ascii="標楷體" w:eastAsia="標楷體" w:hAnsi="標楷體" w:cs="Times New Roman"/>
          <w:color w:val="010101"/>
          <w:sz w:val="24"/>
          <w:szCs w:val="24"/>
          <w:lang w:eastAsia="zh-TW" w:bidi="ar-SA"/>
        </w:rPr>
        <w:t>應該立足於自己解決。</w:t>
      </w:r>
    </w:p>
    <w:p w:rsidR="00775B07" w:rsidRPr="00775B07" w:rsidRDefault="00775B07" w:rsidP="00363707">
      <w:pPr>
        <w:spacing w:after="120" w:line="340" w:lineRule="exact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低收入國家限於國力，現階段仍只能以化石能為主。而發達國家既有技術也有資金，應該率先使用清潔能源，例如法國清潔能源已</w:t>
      </w:r>
      <w:proofErr w:type="gramStart"/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佔</w:t>
      </w:r>
      <w:proofErr w:type="gramEnd"/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75%，而最發達的美國，還不到20%。在處理國家利益和全人類利益</w:t>
      </w:r>
      <w:proofErr w:type="gramStart"/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之間，</w:t>
      </w:r>
      <w:proofErr w:type="gramEnd"/>
      <w:r w:rsidRPr="00775B07">
        <w:rPr>
          <w:rFonts w:ascii="標楷體" w:eastAsia="標楷體" w:hAnsi="標楷體" w:cs="Times New Roman" w:hint="eastAsia"/>
          <w:color w:val="010101"/>
          <w:sz w:val="24"/>
          <w:szCs w:val="24"/>
          <w:lang w:eastAsia="zh-TW" w:bidi="ar-SA"/>
        </w:rPr>
        <w:t>因發展不公，使溫室氣體排放大增。</w:t>
      </w:r>
    </w:p>
    <w:bookmarkEnd w:id="0"/>
    <w:bookmarkEnd w:id="1"/>
    <w:bookmarkEnd w:id="2"/>
    <w:p w:rsidR="00F71512" w:rsidRPr="00085B4F" w:rsidRDefault="00F71512" w:rsidP="00775B07">
      <w:pPr>
        <w:spacing w:afterLines="50" w:after="180" w:line="240" w:lineRule="auto"/>
        <w:rPr>
          <w:rFonts w:ascii="Times New Roman" w:eastAsia="標楷體" w:hAnsi="Times New Roman" w:cs="Times New Roman"/>
          <w:lang w:eastAsia="zh-TW" w:bidi="ar-SA"/>
        </w:rPr>
      </w:pPr>
    </w:p>
    <w:sectPr w:rsidR="00F71512" w:rsidRPr="00085B4F" w:rsidSect="0025270A">
      <w:footerReference w:type="default" r:id="rId8"/>
      <w:pgSz w:w="11906" w:h="16838" w:code="9"/>
      <w:pgMar w:top="1440" w:right="1418" w:bottom="851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73" w:rsidRDefault="000E6673" w:rsidP="00710C2C">
      <w:pPr>
        <w:spacing w:after="0" w:line="240" w:lineRule="auto"/>
      </w:pPr>
      <w:r>
        <w:separator/>
      </w:r>
    </w:p>
  </w:endnote>
  <w:endnote w:type="continuationSeparator" w:id="0">
    <w:p w:rsidR="000E6673" w:rsidRDefault="000E6673" w:rsidP="0071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0524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5270A" w:rsidRPr="0025270A" w:rsidRDefault="00176C5D" w:rsidP="0025270A">
        <w:pPr>
          <w:pStyle w:val="a5"/>
          <w:pBdr>
            <w:top w:val="single" w:sz="4" w:space="1" w:color="auto"/>
          </w:pBdr>
          <w:spacing w:after="0" w:line="240" w:lineRule="exact"/>
          <w:jc w:val="center"/>
          <w:rPr>
            <w:sz w:val="16"/>
            <w:szCs w:val="16"/>
          </w:rPr>
        </w:pPr>
        <w:r w:rsidRPr="00176C5D">
          <w:rPr>
            <w:rFonts w:ascii="標楷體" w:eastAsia="標楷體" w:hAnsi="標楷體" w:cs="Times New Roman"/>
            <w:color w:val="010101"/>
            <w:sz w:val="16"/>
            <w:szCs w:val="16"/>
            <w:lang w:eastAsia="zh-TW" w:bidi="ar-SA"/>
          </w:rPr>
          <w:t>發展不均</w:t>
        </w:r>
        <w:r w:rsidR="0025270A" w:rsidRPr="0025270A">
          <w:rPr>
            <w:rFonts w:ascii="標楷體" w:eastAsia="標楷體" w:hAnsi="標楷體" w:cs="Times New Roman"/>
            <w:b/>
            <w:bCs/>
            <w:color w:val="010101"/>
            <w:sz w:val="16"/>
            <w:szCs w:val="16"/>
            <w:lang w:eastAsia="zh-TW" w:bidi="ar-SA"/>
          </w:rPr>
          <w:t>（</w:t>
        </w:r>
        <w:r w:rsidR="0025270A" w:rsidRPr="0025270A">
          <w:rPr>
            <w:rFonts w:ascii="標楷體" w:eastAsia="標楷體" w:hAnsi="標楷體" w:cs="Times New Roman"/>
            <w:color w:val="010101"/>
            <w:sz w:val="16"/>
            <w:szCs w:val="16"/>
            <w:lang w:eastAsia="zh-TW" w:bidi="ar-SA"/>
          </w:rPr>
          <w:t>因8</w:t>
        </w:r>
        <w:r w:rsidR="0025270A" w:rsidRPr="0025270A">
          <w:rPr>
            <w:rFonts w:ascii="標楷體" w:eastAsia="標楷體" w:hAnsi="標楷體" w:cs="Times New Roman"/>
            <w:b/>
            <w:bCs/>
            <w:color w:val="010101"/>
            <w:sz w:val="16"/>
            <w:szCs w:val="16"/>
            <w:lang w:eastAsia="zh-TW" w:bidi="ar-SA"/>
          </w:rPr>
          <w:t>）</w:t>
        </w:r>
        <w:r w:rsidR="0025270A" w:rsidRPr="0025270A">
          <w:rPr>
            <w:sz w:val="16"/>
            <w:szCs w:val="16"/>
          </w:rPr>
          <w:t>p.</w:t>
        </w:r>
        <w:r w:rsidR="0025270A" w:rsidRPr="0025270A">
          <w:rPr>
            <w:sz w:val="16"/>
            <w:szCs w:val="16"/>
          </w:rPr>
          <w:fldChar w:fldCharType="begin"/>
        </w:r>
        <w:r w:rsidR="0025270A" w:rsidRPr="0025270A">
          <w:rPr>
            <w:sz w:val="16"/>
            <w:szCs w:val="16"/>
          </w:rPr>
          <w:instrText>PAGE   \* MERGEFORMAT</w:instrText>
        </w:r>
        <w:r w:rsidR="0025270A" w:rsidRPr="0025270A">
          <w:rPr>
            <w:sz w:val="16"/>
            <w:szCs w:val="16"/>
          </w:rPr>
          <w:fldChar w:fldCharType="separate"/>
        </w:r>
        <w:r w:rsidR="003F258C" w:rsidRPr="003F258C">
          <w:rPr>
            <w:noProof/>
            <w:sz w:val="16"/>
            <w:szCs w:val="16"/>
            <w:lang w:val="zh-TW" w:eastAsia="zh-TW"/>
          </w:rPr>
          <w:t>2</w:t>
        </w:r>
        <w:r w:rsidR="0025270A" w:rsidRPr="0025270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73" w:rsidRDefault="000E6673" w:rsidP="00710C2C">
      <w:pPr>
        <w:spacing w:after="0" w:line="240" w:lineRule="auto"/>
      </w:pPr>
      <w:r>
        <w:separator/>
      </w:r>
    </w:p>
  </w:footnote>
  <w:footnote w:type="continuationSeparator" w:id="0">
    <w:p w:rsidR="000E6673" w:rsidRDefault="000E6673" w:rsidP="00710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F9"/>
    <w:rsid w:val="00085B4F"/>
    <w:rsid w:val="000E6673"/>
    <w:rsid w:val="00176C5D"/>
    <w:rsid w:val="001937B6"/>
    <w:rsid w:val="0025270A"/>
    <w:rsid w:val="003601B4"/>
    <w:rsid w:val="00363707"/>
    <w:rsid w:val="003F258C"/>
    <w:rsid w:val="00423900"/>
    <w:rsid w:val="00494A05"/>
    <w:rsid w:val="004E7552"/>
    <w:rsid w:val="00646105"/>
    <w:rsid w:val="00710C2C"/>
    <w:rsid w:val="00775B07"/>
    <w:rsid w:val="00A47EF9"/>
    <w:rsid w:val="00A57CE7"/>
    <w:rsid w:val="00F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F9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0C2C"/>
    <w:rPr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71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0C2C"/>
    <w:rPr>
      <w:kern w:val="0"/>
      <w:sz w:val="20"/>
      <w:szCs w:val="20"/>
      <w:lang w:eastAsia="en-US" w:bidi="en-US"/>
    </w:rPr>
  </w:style>
  <w:style w:type="table" w:styleId="a7">
    <w:name w:val="Table Grid"/>
    <w:basedOn w:val="a1"/>
    <w:uiPriority w:val="39"/>
    <w:rsid w:val="00F71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F71512"/>
    <w:pPr>
      <w:widowControl w:val="0"/>
      <w:spacing w:after="120" w:line="240" w:lineRule="auto"/>
    </w:pPr>
    <w:rPr>
      <w:kern w:val="2"/>
      <w:sz w:val="24"/>
      <w:lang w:eastAsia="zh-TW" w:bidi="ar-SA"/>
    </w:rPr>
  </w:style>
  <w:style w:type="character" w:customStyle="1" w:styleId="a9">
    <w:name w:val="本文 字元"/>
    <w:basedOn w:val="a0"/>
    <w:link w:val="a8"/>
    <w:uiPriority w:val="99"/>
    <w:rsid w:val="00F71512"/>
  </w:style>
  <w:style w:type="paragraph" w:styleId="Web">
    <w:name w:val="Normal (Web)"/>
    <w:basedOn w:val="a"/>
    <w:uiPriority w:val="99"/>
    <w:semiHidden/>
    <w:unhideWhenUsed/>
    <w:rsid w:val="0077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F9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0C2C"/>
    <w:rPr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710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0C2C"/>
    <w:rPr>
      <w:kern w:val="0"/>
      <w:sz w:val="20"/>
      <w:szCs w:val="20"/>
      <w:lang w:eastAsia="en-US" w:bidi="en-US"/>
    </w:rPr>
  </w:style>
  <w:style w:type="table" w:styleId="a7">
    <w:name w:val="Table Grid"/>
    <w:basedOn w:val="a1"/>
    <w:uiPriority w:val="39"/>
    <w:rsid w:val="00F71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F71512"/>
    <w:pPr>
      <w:widowControl w:val="0"/>
      <w:spacing w:after="120" w:line="240" w:lineRule="auto"/>
    </w:pPr>
    <w:rPr>
      <w:kern w:val="2"/>
      <w:sz w:val="24"/>
      <w:lang w:eastAsia="zh-TW" w:bidi="ar-SA"/>
    </w:rPr>
  </w:style>
  <w:style w:type="character" w:customStyle="1" w:styleId="a9">
    <w:name w:val="本文 字元"/>
    <w:basedOn w:val="a0"/>
    <w:link w:val="a8"/>
    <w:uiPriority w:val="99"/>
    <w:rsid w:val="00F71512"/>
  </w:style>
  <w:style w:type="paragraph" w:styleId="Web">
    <w:name w:val="Normal (Web)"/>
    <w:basedOn w:val="a"/>
    <w:uiPriority w:val="99"/>
    <w:semiHidden/>
    <w:unhideWhenUsed/>
    <w:rsid w:val="0077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6040">
              <w:marLeft w:val="454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48340">
              <w:marLeft w:val="51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892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579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8433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633603">
              <w:marLeft w:val="51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7751">
              <w:marLeft w:val="51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84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086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972">
                  <w:marLeft w:val="454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30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99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92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4016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948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879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4104">
                  <w:marLeft w:val="454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179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53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122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5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485">
          <w:marLeft w:val="-113"/>
          <w:marRight w:val="-113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6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128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9675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52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0339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953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0935">
                  <w:marLeft w:val="454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2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12B2-E232-4128-A384-56DD8D0C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Tai - Tung Hing</dc:creator>
  <cp:lastModifiedBy>Tony Lim</cp:lastModifiedBy>
  <cp:revision>4</cp:revision>
  <dcterms:created xsi:type="dcterms:W3CDTF">2018-02-04T04:32:00Z</dcterms:created>
  <dcterms:modified xsi:type="dcterms:W3CDTF">2018-02-27T04:39:00Z</dcterms:modified>
</cp:coreProperties>
</file>